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D5" w:rsidRDefault="00A044D5" w:rsidP="00A044D5">
      <w:pPr>
        <w:jc w:val="center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№ 10 </w:t>
      </w:r>
    </w:p>
    <w:p w:rsidR="00A044D5" w:rsidRDefault="00A044D5" w:rsidP="00A044D5">
      <w:pPr>
        <w:jc w:val="center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 xml:space="preserve">х. </w:t>
      </w:r>
      <w:proofErr w:type="spellStart"/>
      <w:r>
        <w:rPr>
          <w:b/>
          <w:color w:val="292929"/>
          <w:sz w:val="28"/>
          <w:szCs w:val="28"/>
        </w:rPr>
        <w:t>Новосадковский</w:t>
      </w:r>
      <w:proofErr w:type="spellEnd"/>
    </w:p>
    <w:p w:rsidR="00A044D5" w:rsidRDefault="00A044D5" w:rsidP="00A044D5">
      <w:pPr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 xml:space="preserve"> </w:t>
      </w:r>
    </w:p>
    <w:p w:rsidR="00A044D5" w:rsidRDefault="00A044D5" w:rsidP="00A044D5">
      <w:pPr>
        <w:rPr>
          <w:b/>
          <w:color w:val="292929"/>
        </w:rPr>
      </w:pPr>
    </w:p>
    <w:p w:rsidR="00A044D5" w:rsidRDefault="00A044D5" w:rsidP="00A044D5">
      <w:pPr>
        <w:rPr>
          <w:b/>
          <w:color w:val="292929"/>
        </w:rPr>
      </w:pPr>
    </w:p>
    <w:p w:rsidR="00A044D5" w:rsidRDefault="00A044D5" w:rsidP="00A044D5">
      <w:pPr>
        <w:jc w:val="center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Приказ</w:t>
      </w:r>
    </w:p>
    <w:p w:rsidR="00A044D5" w:rsidRDefault="00A044D5" w:rsidP="00A044D5">
      <w:pPr>
        <w:jc w:val="center"/>
        <w:rPr>
          <w:b/>
          <w:color w:val="292929"/>
          <w:sz w:val="28"/>
          <w:szCs w:val="28"/>
        </w:rPr>
      </w:pPr>
    </w:p>
    <w:p w:rsidR="00A044D5" w:rsidRPr="008A1962" w:rsidRDefault="00A044D5" w:rsidP="00A044D5">
      <w:pPr>
        <w:rPr>
          <w:b/>
          <w:color w:val="292929"/>
        </w:rPr>
      </w:pPr>
      <w:r w:rsidRPr="008A1962">
        <w:rPr>
          <w:b/>
          <w:color w:val="292929"/>
        </w:rPr>
        <w:t xml:space="preserve">от 06.04.2020 г.                                                                                            № </w:t>
      </w:r>
      <w:r w:rsidR="00532D08">
        <w:rPr>
          <w:b/>
          <w:color w:val="292929"/>
        </w:rPr>
        <w:t>42</w:t>
      </w:r>
    </w:p>
    <w:p w:rsidR="00A044D5" w:rsidRPr="008A1962" w:rsidRDefault="00A044D5" w:rsidP="00A044D5">
      <w:pPr>
        <w:jc w:val="both"/>
        <w:rPr>
          <w:w w:val="105"/>
        </w:rPr>
      </w:pPr>
      <w:r w:rsidRPr="008A1962">
        <w:rPr>
          <w:color w:val="292929"/>
        </w:rPr>
        <w:t>О</w:t>
      </w:r>
      <w:r w:rsidRPr="008A1962">
        <w:rPr>
          <w:w w:val="105"/>
        </w:rPr>
        <w:t xml:space="preserve"> введении в МБОУ-СОШ №10 </w:t>
      </w:r>
      <w:proofErr w:type="spellStart"/>
      <w:r w:rsidRPr="008A1962">
        <w:rPr>
          <w:w w:val="105"/>
        </w:rPr>
        <w:t>х</w:t>
      </w:r>
      <w:proofErr w:type="gramStart"/>
      <w:r w:rsidRPr="008A1962">
        <w:rPr>
          <w:w w:val="105"/>
        </w:rPr>
        <w:t>.Н</w:t>
      </w:r>
      <w:proofErr w:type="gramEnd"/>
      <w:r w:rsidRPr="008A1962">
        <w:rPr>
          <w:w w:val="105"/>
        </w:rPr>
        <w:t>овосадковский</w:t>
      </w:r>
      <w:proofErr w:type="spellEnd"/>
    </w:p>
    <w:p w:rsidR="00A044D5" w:rsidRPr="008A1962" w:rsidRDefault="00A044D5" w:rsidP="00A044D5">
      <w:pPr>
        <w:jc w:val="both"/>
        <w:rPr>
          <w:w w:val="105"/>
        </w:rPr>
      </w:pPr>
      <w:r w:rsidRPr="008A1962">
        <w:rPr>
          <w:w w:val="105"/>
        </w:rPr>
        <w:t xml:space="preserve"> временной реализации</w:t>
      </w:r>
    </w:p>
    <w:p w:rsidR="00A044D5" w:rsidRPr="008A1962" w:rsidRDefault="00A044D5" w:rsidP="00A044D5">
      <w:pPr>
        <w:jc w:val="both"/>
        <w:rPr>
          <w:w w:val="105"/>
        </w:rPr>
      </w:pPr>
      <w:r w:rsidRPr="008A1962">
        <w:rPr>
          <w:w w:val="105"/>
        </w:rPr>
        <w:t xml:space="preserve"> образовательных программ начального общего,</w:t>
      </w:r>
    </w:p>
    <w:p w:rsidR="00A044D5" w:rsidRPr="008A1962" w:rsidRDefault="00A044D5" w:rsidP="00A044D5">
      <w:pPr>
        <w:jc w:val="both"/>
        <w:rPr>
          <w:w w:val="105"/>
        </w:rPr>
      </w:pPr>
      <w:r w:rsidRPr="008A1962">
        <w:rPr>
          <w:w w:val="105"/>
        </w:rPr>
        <w:t xml:space="preserve"> основного общего, среднего общего образования</w:t>
      </w:r>
    </w:p>
    <w:p w:rsidR="00A044D5" w:rsidRPr="008A1962" w:rsidRDefault="00A044D5" w:rsidP="00A044D5">
      <w:pPr>
        <w:jc w:val="both"/>
        <w:rPr>
          <w:w w:val="105"/>
        </w:rPr>
      </w:pPr>
      <w:r w:rsidRPr="008A1962">
        <w:rPr>
          <w:w w:val="105"/>
        </w:rPr>
        <w:t xml:space="preserve"> и дополнительных общеобразовательных программ</w:t>
      </w:r>
    </w:p>
    <w:p w:rsidR="00A044D5" w:rsidRPr="008A1962" w:rsidRDefault="00A044D5" w:rsidP="00A044D5">
      <w:pPr>
        <w:jc w:val="both"/>
        <w:rPr>
          <w:w w:val="105"/>
        </w:rPr>
      </w:pPr>
      <w:r w:rsidRPr="008A1962">
        <w:rPr>
          <w:w w:val="105"/>
        </w:rPr>
        <w:t xml:space="preserve"> с применением электронного обучения и </w:t>
      </w:r>
    </w:p>
    <w:p w:rsidR="00A044D5" w:rsidRPr="008A1962" w:rsidRDefault="00A044D5" w:rsidP="00A044D5">
      <w:pPr>
        <w:jc w:val="both"/>
        <w:rPr>
          <w:w w:val="105"/>
        </w:rPr>
      </w:pPr>
      <w:r w:rsidRPr="008A1962">
        <w:rPr>
          <w:w w:val="105"/>
        </w:rPr>
        <w:t xml:space="preserve">дистанционных образовательных технологий </w:t>
      </w:r>
    </w:p>
    <w:p w:rsidR="00A044D5" w:rsidRPr="008A1962" w:rsidRDefault="00A044D5" w:rsidP="00A044D5">
      <w:pPr>
        <w:jc w:val="both"/>
      </w:pPr>
      <w:r w:rsidRPr="008A1962">
        <w:rPr>
          <w:w w:val="105"/>
        </w:rPr>
        <w:t>в рамках режима повышенной готовности</w:t>
      </w:r>
    </w:p>
    <w:p w:rsidR="00A044D5" w:rsidRPr="008A1962" w:rsidRDefault="00A044D5" w:rsidP="00A044D5">
      <w:pPr>
        <w:rPr>
          <w:b/>
          <w:color w:val="292929"/>
        </w:rPr>
      </w:pPr>
    </w:p>
    <w:p w:rsidR="00A044D5" w:rsidRPr="008A1962" w:rsidRDefault="00A044D5" w:rsidP="00A044D5">
      <w:pPr>
        <w:rPr>
          <w:b/>
          <w:color w:val="292929"/>
        </w:rPr>
      </w:pPr>
    </w:p>
    <w:p w:rsidR="00A044D5" w:rsidRPr="008A1962" w:rsidRDefault="00A044D5" w:rsidP="00A044D5">
      <w:pPr>
        <w:tabs>
          <w:tab w:val="left" w:pos="9356"/>
        </w:tabs>
        <w:spacing w:line="216" w:lineRule="auto"/>
        <w:ind w:right="-28"/>
        <w:jc w:val="both"/>
        <w:rPr>
          <w:color w:val="292929"/>
        </w:rPr>
      </w:pPr>
      <w:r w:rsidRPr="008A1962">
        <w:rPr>
          <w:color w:val="292929"/>
        </w:rPr>
        <w:tab/>
        <w:t xml:space="preserve">  </w:t>
      </w:r>
    </w:p>
    <w:p w:rsidR="00A044D5" w:rsidRPr="008A1962" w:rsidRDefault="00A044D5" w:rsidP="00A044D5">
      <w:pPr>
        <w:ind w:firstLine="709"/>
        <w:jc w:val="both"/>
      </w:pPr>
      <w:proofErr w:type="gramStart"/>
      <w:r w:rsidRPr="008A1962">
        <w:t xml:space="preserve">Во исполнение Указа  Президента Российской Федерации от 02.04.2020   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</w:t>
      </w:r>
      <w:proofErr w:type="spellStart"/>
      <w:r w:rsidRPr="008A1962">
        <w:t>коронавирусной</w:t>
      </w:r>
      <w:proofErr w:type="spellEnd"/>
      <w:r w:rsidRPr="008A1962">
        <w:t xml:space="preserve"> инфекции (2019-nCoV)», в соответствии с приказом </w:t>
      </w:r>
      <w:proofErr w:type="spellStart"/>
      <w:r w:rsidRPr="008A1962">
        <w:t>Минпросвещения</w:t>
      </w:r>
      <w:proofErr w:type="spellEnd"/>
      <w:r w:rsidRPr="008A1962">
        <w:t xml:space="preserve"> России </w:t>
      </w:r>
      <w:r w:rsidRPr="008A1962">
        <w:rPr>
          <w:w w:val="105"/>
        </w:rPr>
        <w:t>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Pr="008A1962">
        <w:rPr>
          <w:w w:val="105"/>
        </w:rPr>
        <w:t xml:space="preserve"> </w:t>
      </w:r>
      <w:proofErr w:type="gramStart"/>
      <w:r w:rsidRPr="008A1962">
        <w:rPr>
          <w:w w:val="105"/>
        </w:rPr>
        <w:t xml:space="preserve">программ с применением электронного обучения и дистанционных образовательных технологий», </w:t>
      </w:r>
      <w:r w:rsidRPr="008A1962">
        <w:t xml:space="preserve">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письмом </w:t>
      </w:r>
      <w:proofErr w:type="spellStart"/>
      <w:r w:rsidRPr="008A1962">
        <w:t>Минпросвещения</w:t>
      </w:r>
      <w:proofErr w:type="spellEnd"/>
      <w:r w:rsidRPr="008A1962">
        <w:t xml:space="preserve"> России от 19.03.2020 № ГД-39/04 «О направлении методических рекомендаций», письмом </w:t>
      </w:r>
      <w:proofErr w:type="spellStart"/>
      <w:r w:rsidRPr="008A1962">
        <w:t>Роспотребнадзора</w:t>
      </w:r>
      <w:proofErr w:type="spellEnd"/>
      <w:r w:rsidRPr="008A1962">
        <w:t xml:space="preserve"> от 10.03.2020 № 02/3853-2020-27 «О мерах по профилактике новой </w:t>
      </w:r>
      <w:proofErr w:type="spellStart"/>
      <w:r w:rsidRPr="008A1962">
        <w:t>коронавирусной</w:t>
      </w:r>
      <w:proofErr w:type="spellEnd"/>
      <w:r w:rsidRPr="008A1962">
        <w:t xml:space="preserve"> инфекции (COVID-19)», во исполнение распоряжений Губернатора Ростовской области от</w:t>
      </w:r>
      <w:proofErr w:type="gramEnd"/>
      <w:r w:rsidRPr="008A1962">
        <w:t xml:space="preserve"> </w:t>
      </w:r>
      <w:proofErr w:type="gramStart"/>
      <w:r w:rsidRPr="008A1962">
        <w:t xml:space="preserve">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8A1962">
        <w:t>коронавирусной</w:t>
      </w:r>
      <w:proofErr w:type="spellEnd"/>
      <w:r w:rsidRPr="008A1962">
        <w:t xml:space="preserve"> инфекции (2019-nCoV)», от 27.03.2020 № 60 «О дополнительных мерах по предотвращению распространения новой </w:t>
      </w:r>
      <w:proofErr w:type="spellStart"/>
      <w:r w:rsidRPr="008A1962">
        <w:t>коронавирусной</w:t>
      </w:r>
      <w:proofErr w:type="spellEnd"/>
      <w:r w:rsidRPr="008A1962">
        <w:t xml:space="preserve"> инфекции (2019-nCoV)», приказа </w:t>
      </w:r>
      <w:proofErr w:type="spellStart"/>
      <w:r w:rsidRPr="008A1962">
        <w:t>минобразования</w:t>
      </w:r>
      <w:proofErr w:type="spellEnd"/>
      <w:r w:rsidRPr="008A1962">
        <w:t xml:space="preserve"> Ростовской области от 03.04.2020 №111 «</w:t>
      </w:r>
      <w:r w:rsidRPr="008A1962">
        <w:rPr>
          <w:w w:val="105"/>
        </w:rPr>
        <w:t>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</w:t>
      </w:r>
      <w:proofErr w:type="gramEnd"/>
      <w:r w:rsidRPr="008A1962">
        <w:rPr>
          <w:w w:val="105"/>
        </w:rPr>
        <w:t xml:space="preserve">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</w:t>
      </w:r>
      <w:r w:rsidRPr="008A1962">
        <w:t xml:space="preserve">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8A1962">
        <w:t>коронавирусной</w:t>
      </w:r>
      <w:proofErr w:type="spellEnd"/>
      <w:r w:rsidRPr="008A1962">
        <w:t xml:space="preserve"> инфекции (2019-nCoV), а также координации и поддержки деятельности </w:t>
      </w:r>
      <w:r w:rsidRPr="008A1962">
        <w:rPr>
          <w:w w:val="105"/>
        </w:rPr>
        <w:t>органов местного самоуправления, осуществляющих управление в сфере образования,</w:t>
      </w:r>
    </w:p>
    <w:p w:rsidR="00A044D5" w:rsidRPr="008A1962" w:rsidRDefault="00A044D5" w:rsidP="00A044D5">
      <w:pPr>
        <w:jc w:val="center"/>
        <w:rPr>
          <w:b/>
          <w:color w:val="292929"/>
        </w:rPr>
      </w:pPr>
    </w:p>
    <w:p w:rsidR="00A044D5" w:rsidRPr="008A1962" w:rsidRDefault="00A044D5" w:rsidP="00A044D5">
      <w:pPr>
        <w:jc w:val="center"/>
        <w:rPr>
          <w:b/>
          <w:color w:val="292929"/>
        </w:rPr>
      </w:pPr>
      <w:r w:rsidRPr="008A1962">
        <w:rPr>
          <w:b/>
          <w:color w:val="292929"/>
        </w:rPr>
        <w:t>ПРИКАЗЫВАЮ:</w:t>
      </w:r>
    </w:p>
    <w:p w:rsidR="00A044D5" w:rsidRPr="008A1962" w:rsidRDefault="00A044D5" w:rsidP="00A044D5">
      <w:pPr>
        <w:jc w:val="both"/>
        <w:rPr>
          <w:b/>
          <w:color w:val="292929"/>
        </w:rPr>
      </w:pPr>
    </w:p>
    <w:p w:rsidR="00A044D5" w:rsidRPr="008A1962" w:rsidRDefault="00A044D5" w:rsidP="00A044D5">
      <w:pPr>
        <w:pStyle w:val="a3"/>
        <w:numPr>
          <w:ilvl w:val="0"/>
          <w:numId w:val="1"/>
        </w:numPr>
        <w:jc w:val="both"/>
        <w:rPr>
          <w:color w:val="292929"/>
        </w:rPr>
      </w:pPr>
      <w:r w:rsidRPr="008A1962">
        <w:rPr>
          <w:color w:val="292929"/>
        </w:rPr>
        <w:t>Учителям –</w:t>
      </w:r>
      <w:r w:rsidR="00532D08">
        <w:rPr>
          <w:color w:val="292929"/>
        </w:rPr>
        <w:t xml:space="preserve"> </w:t>
      </w:r>
      <w:r w:rsidRPr="008A1962">
        <w:rPr>
          <w:color w:val="292929"/>
        </w:rPr>
        <w:t>предметникам, обеспечить:</w:t>
      </w:r>
    </w:p>
    <w:p w:rsidR="00A044D5" w:rsidRPr="008A1962" w:rsidRDefault="00A044D5" w:rsidP="00A044D5">
      <w:pPr>
        <w:pStyle w:val="a3"/>
        <w:numPr>
          <w:ilvl w:val="1"/>
          <w:numId w:val="4"/>
        </w:numPr>
        <w:suppressAutoHyphens/>
        <w:jc w:val="both"/>
        <w:rPr>
          <w:w w:val="105"/>
        </w:rPr>
      </w:pPr>
      <w:r w:rsidRPr="008A1962">
        <w:rPr>
          <w:w w:val="105"/>
        </w:rPr>
        <w:t xml:space="preserve">с 06.04.2020  до 30.04.2020 включительно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в условиях домашней </w:t>
      </w:r>
      <w:r w:rsidRPr="008A1962">
        <w:rPr>
          <w:w w:val="105"/>
        </w:rPr>
        <w:lastRenderedPageBreak/>
        <w:t xml:space="preserve">самоизоляции детей с учетом методических рекомендаций </w:t>
      </w:r>
      <w:proofErr w:type="spellStart"/>
      <w:r w:rsidRPr="008A1962">
        <w:rPr>
          <w:w w:val="105"/>
        </w:rPr>
        <w:t>Минпросвещения</w:t>
      </w:r>
      <w:proofErr w:type="spellEnd"/>
      <w:r w:rsidRPr="008A1962">
        <w:rPr>
          <w:w w:val="105"/>
        </w:rPr>
        <w:t xml:space="preserve"> России (письмо от 19.03.2020 № ГД-39/04);</w:t>
      </w:r>
    </w:p>
    <w:p w:rsidR="00A044D5" w:rsidRPr="008A1962" w:rsidRDefault="00532D08" w:rsidP="00A044D5">
      <w:pPr>
        <w:pStyle w:val="a3"/>
        <w:numPr>
          <w:ilvl w:val="1"/>
          <w:numId w:val="4"/>
        </w:numPr>
        <w:suppressAutoHyphens/>
        <w:jc w:val="both"/>
        <w:rPr>
          <w:w w:val="105"/>
        </w:rPr>
      </w:pPr>
      <w:r>
        <w:rPr>
          <w:w w:val="105"/>
        </w:rPr>
        <w:t>П</w:t>
      </w:r>
      <w:r w:rsidR="00A044D5" w:rsidRPr="008A1962">
        <w:rPr>
          <w:w w:val="105"/>
        </w:rPr>
        <w:t xml:space="preserve">рименение </w:t>
      </w:r>
      <w:r>
        <w:rPr>
          <w:w w:val="105"/>
        </w:rPr>
        <w:t>педагогами школы</w:t>
      </w:r>
      <w:r w:rsidR="00A044D5" w:rsidRPr="008A1962">
        <w:rPr>
          <w:w w:val="105"/>
        </w:rPr>
        <w:t xml:space="preserve">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="00A044D5" w:rsidRPr="008A1962">
        <w:rPr>
          <w:w w:val="105"/>
        </w:rPr>
        <w:t>Минпросвещения</w:t>
      </w:r>
      <w:proofErr w:type="spellEnd"/>
      <w:r w:rsidR="00A044D5" w:rsidRPr="008A1962">
        <w:rPr>
          <w:w w:val="105"/>
        </w:rPr>
        <w:t xml:space="preserve"> России от 23.08.2017 № 816;</w:t>
      </w:r>
    </w:p>
    <w:p w:rsidR="00A044D5" w:rsidRPr="008A1962" w:rsidRDefault="00532D08" w:rsidP="00A044D5">
      <w:pPr>
        <w:pStyle w:val="a3"/>
        <w:numPr>
          <w:ilvl w:val="1"/>
          <w:numId w:val="4"/>
        </w:numPr>
        <w:jc w:val="both"/>
        <w:rPr>
          <w:color w:val="292929"/>
        </w:rPr>
      </w:pPr>
      <w:r>
        <w:rPr>
          <w:w w:val="105"/>
        </w:rPr>
        <w:t>В</w:t>
      </w:r>
      <w:r w:rsidR="00A044D5" w:rsidRPr="008A1962">
        <w:rPr>
          <w:w w:val="105"/>
        </w:rPr>
        <w:t xml:space="preserve"> случае невозможности по объективным техническим причинам  организации с 06.04.2020  до 30.04.2020 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– организацию самоподготовки обучающихся в условиях домашней самоизоляции детей, консультирования, текущего контроля;</w:t>
      </w:r>
    </w:p>
    <w:p w:rsidR="00A044D5" w:rsidRPr="008A1962" w:rsidRDefault="00532D08" w:rsidP="00A044D5">
      <w:pPr>
        <w:pStyle w:val="a3"/>
        <w:numPr>
          <w:ilvl w:val="1"/>
          <w:numId w:val="4"/>
        </w:numPr>
        <w:jc w:val="both"/>
        <w:rPr>
          <w:color w:val="292929"/>
        </w:rPr>
      </w:pPr>
      <w:r>
        <w:rPr>
          <w:rFonts w:eastAsia="Calibri"/>
        </w:rPr>
        <w:t>Р</w:t>
      </w:r>
      <w:r w:rsidR="00A044D5" w:rsidRPr="008A1962">
        <w:rPr>
          <w:rFonts w:eastAsia="Calibri"/>
        </w:rPr>
        <w:t xml:space="preserve">еализацию образовательных программ </w:t>
      </w:r>
      <w:r w:rsidR="00A044D5" w:rsidRPr="008A1962">
        <w:rPr>
          <w:w w:val="105"/>
        </w:rPr>
        <w:t>начального общего, основного общего, среднего общего образования и дополнительных общеобразовательных программ</w:t>
      </w:r>
      <w:r w:rsidR="00A044D5" w:rsidRPr="008A1962">
        <w:rPr>
          <w:rFonts w:eastAsia="Calibri"/>
        </w:rPr>
        <w:t xml:space="preserve"> в полном объеме и корректировку календарного учебного графика;</w:t>
      </w:r>
    </w:p>
    <w:p w:rsidR="00A044D5" w:rsidRPr="008A1962" w:rsidRDefault="00532D08" w:rsidP="00A044D5">
      <w:pPr>
        <w:pStyle w:val="a3"/>
        <w:numPr>
          <w:ilvl w:val="1"/>
          <w:numId w:val="4"/>
        </w:numPr>
        <w:jc w:val="both"/>
        <w:rPr>
          <w:color w:val="292929"/>
        </w:rPr>
      </w:pPr>
      <w:r>
        <w:rPr>
          <w:rFonts w:eastAsia="Calibri"/>
        </w:rPr>
        <w:t>К</w:t>
      </w:r>
      <w:r w:rsidR="00A044D5" w:rsidRPr="008A1962">
        <w:rPr>
          <w:rFonts w:eastAsia="Calibri"/>
        </w:rPr>
        <w:t xml:space="preserve">онтроль обратной связи с обучающимися посредством электронной почты, через официальные ресурсы, собеседования в режиме систем </w:t>
      </w:r>
      <w:proofErr w:type="spellStart"/>
      <w:r w:rsidR="00A044D5" w:rsidRPr="008A1962">
        <w:rPr>
          <w:rFonts w:eastAsia="Calibri"/>
        </w:rPr>
        <w:t>он-лайн</w:t>
      </w:r>
      <w:proofErr w:type="spellEnd"/>
      <w:r w:rsidR="00A044D5" w:rsidRPr="008A1962">
        <w:rPr>
          <w:rFonts w:eastAsia="Calibri"/>
        </w:rPr>
        <w:t xml:space="preserve"> общения и </w:t>
      </w:r>
      <w:proofErr w:type="spellStart"/>
      <w:proofErr w:type="gramStart"/>
      <w:r w:rsidR="00A044D5" w:rsidRPr="008A1962">
        <w:rPr>
          <w:rFonts w:eastAsia="Calibri"/>
        </w:rPr>
        <w:t>др</w:t>
      </w:r>
      <w:proofErr w:type="spellEnd"/>
      <w:proofErr w:type="gramEnd"/>
      <w:r w:rsidR="00A044D5" w:rsidRPr="008A1962">
        <w:rPr>
          <w:rFonts w:eastAsia="Calibri"/>
        </w:rPr>
        <w:t>;</w:t>
      </w:r>
    </w:p>
    <w:p w:rsidR="00A044D5" w:rsidRPr="008A1962" w:rsidRDefault="00532D08" w:rsidP="00A044D5">
      <w:pPr>
        <w:pStyle w:val="a3"/>
        <w:numPr>
          <w:ilvl w:val="1"/>
          <w:numId w:val="4"/>
        </w:numPr>
        <w:jc w:val="both"/>
        <w:rPr>
          <w:color w:val="292929"/>
        </w:rPr>
      </w:pPr>
      <w:r>
        <w:rPr>
          <w:w w:val="105"/>
        </w:rPr>
        <w:t>И</w:t>
      </w:r>
      <w:r w:rsidR="00A044D5" w:rsidRPr="008A1962">
        <w:t xml:space="preserve">нформирование    обучающихся  и их родителей о сроках и порядке перехода организации на </w:t>
      </w:r>
      <w:r w:rsidR="00A044D5" w:rsidRPr="008A1962">
        <w:rPr>
          <w:w w:val="105"/>
        </w:rPr>
        <w:t>реализацию образовательных программ с применением электронного обучения и дистанционных образовательных технологий;</w:t>
      </w:r>
    </w:p>
    <w:p w:rsidR="00A044D5" w:rsidRPr="00532D08" w:rsidRDefault="00532D08" w:rsidP="00A044D5">
      <w:pPr>
        <w:pStyle w:val="a3"/>
        <w:numPr>
          <w:ilvl w:val="1"/>
          <w:numId w:val="4"/>
        </w:numPr>
        <w:jc w:val="both"/>
        <w:rPr>
          <w:color w:val="292929"/>
        </w:rPr>
      </w:pPr>
      <w:r w:rsidRPr="00532D08">
        <w:rPr>
          <w:w w:val="105"/>
        </w:rPr>
        <w:t>О</w:t>
      </w:r>
      <w:r w:rsidR="00A044D5" w:rsidRPr="00532D08">
        <w:rPr>
          <w:w w:val="105"/>
        </w:rPr>
        <w:t>перативное отражение информации о ходе</w:t>
      </w:r>
      <w:r w:rsidR="00A044D5" w:rsidRPr="008A1962">
        <w:t xml:space="preserve"> </w:t>
      </w:r>
      <w:r w:rsidR="00A044D5" w:rsidRPr="00532D08">
        <w:rPr>
          <w:w w:val="105"/>
        </w:rPr>
        <w:t xml:space="preserve">реализации образовательных программ с применением электронного обучения и дистанционных образовательных технологий на </w:t>
      </w:r>
      <w:r w:rsidRPr="00532D08">
        <w:rPr>
          <w:w w:val="105"/>
        </w:rPr>
        <w:t>официальном сайте школы</w:t>
      </w:r>
      <w:proofErr w:type="gramStart"/>
      <w:r w:rsidRPr="00532D08">
        <w:rPr>
          <w:w w:val="105"/>
        </w:rPr>
        <w:t>.</w:t>
      </w:r>
      <w:proofErr w:type="gramEnd"/>
      <w:r w:rsidR="00A044D5" w:rsidRPr="00532D08">
        <w:rPr>
          <w:w w:val="105"/>
        </w:rPr>
        <w:t xml:space="preserve"> </w:t>
      </w:r>
      <w:r>
        <w:rPr>
          <w:w w:val="105"/>
        </w:rPr>
        <w:t xml:space="preserve"> </w:t>
      </w:r>
      <w:proofErr w:type="gramStart"/>
      <w:r w:rsidR="00A044D5" w:rsidRPr="008A1962">
        <w:t>о</w:t>
      </w:r>
      <w:proofErr w:type="gramEnd"/>
      <w:r w:rsidR="00A044D5" w:rsidRPr="008A1962">
        <w:t>перативное информационное оповещение родительской общественности через создание д</w:t>
      </w:r>
      <w:r>
        <w:t>оступных информационных каналов.</w:t>
      </w:r>
    </w:p>
    <w:p w:rsidR="00A044D5" w:rsidRPr="008A1962" w:rsidRDefault="00532D08" w:rsidP="00A044D5">
      <w:pPr>
        <w:pStyle w:val="a3"/>
        <w:numPr>
          <w:ilvl w:val="1"/>
          <w:numId w:val="4"/>
        </w:numPr>
        <w:jc w:val="both"/>
        <w:rPr>
          <w:color w:val="292929"/>
        </w:rPr>
      </w:pPr>
      <w:proofErr w:type="spellStart"/>
      <w:r>
        <w:rPr>
          <w:w w:val="105"/>
        </w:rPr>
        <w:t>Е</w:t>
      </w:r>
      <w:r w:rsidR="00A044D5" w:rsidRPr="008A1962">
        <w:rPr>
          <w:w w:val="105"/>
        </w:rPr>
        <w:t>жедневый</w:t>
      </w:r>
      <w:proofErr w:type="spellEnd"/>
      <w:r>
        <w:rPr>
          <w:w w:val="105"/>
        </w:rPr>
        <w:t xml:space="preserve"> </w:t>
      </w:r>
      <w:r w:rsidR="00A044D5" w:rsidRPr="008A1962">
        <w:rPr>
          <w:w w:val="105"/>
        </w:rPr>
        <w:t xml:space="preserve"> мониторинг  хода образовательного процесса  в общеобразовательных организациях с  применением электронного обучения и дистанционных образовательных технологий.</w:t>
      </w:r>
    </w:p>
    <w:p w:rsidR="008A1962" w:rsidRPr="008A1962" w:rsidRDefault="008A1962" w:rsidP="008A1962">
      <w:pPr>
        <w:pStyle w:val="a3"/>
        <w:ind w:left="1440"/>
        <w:jc w:val="both"/>
        <w:rPr>
          <w:color w:val="292929"/>
        </w:rPr>
      </w:pPr>
    </w:p>
    <w:p w:rsidR="008A1962" w:rsidRPr="008A1962" w:rsidRDefault="00A044D5" w:rsidP="008A1962">
      <w:pPr>
        <w:pStyle w:val="a3"/>
        <w:numPr>
          <w:ilvl w:val="0"/>
          <w:numId w:val="1"/>
        </w:numPr>
        <w:jc w:val="both"/>
        <w:rPr>
          <w:color w:val="292929"/>
        </w:rPr>
      </w:pPr>
      <w:r w:rsidRPr="008A1962">
        <w:rPr>
          <w:color w:val="292929"/>
        </w:rPr>
        <w:t xml:space="preserve">Утвердить список работников, обеспечивающих с 06.04.2020 до 30.04.2020г. включительно функционирование МБОУ-СОШ №10 </w:t>
      </w:r>
      <w:proofErr w:type="spellStart"/>
      <w:r w:rsidRPr="008A1962">
        <w:rPr>
          <w:color w:val="292929"/>
        </w:rPr>
        <w:t>х</w:t>
      </w:r>
      <w:proofErr w:type="gramStart"/>
      <w:r w:rsidRPr="008A1962">
        <w:rPr>
          <w:color w:val="292929"/>
        </w:rPr>
        <w:t>.Н</w:t>
      </w:r>
      <w:proofErr w:type="gramEnd"/>
      <w:r w:rsidRPr="008A1962">
        <w:rPr>
          <w:color w:val="292929"/>
        </w:rPr>
        <w:t>овосадковский</w:t>
      </w:r>
      <w:proofErr w:type="spellEnd"/>
      <w:r w:rsidRPr="008A1962">
        <w:rPr>
          <w:color w:val="292929"/>
        </w:rPr>
        <w:t>.</w:t>
      </w:r>
    </w:p>
    <w:p w:rsidR="00A044D5" w:rsidRPr="008A1962" w:rsidRDefault="00A044D5" w:rsidP="008A1962">
      <w:pPr>
        <w:pStyle w:val="a3"/>
        <w:numPr>
          <w:ilvl w:val="1"/>
          <w:numId w:val="5"/>
        </w:numPr>
        <w:jc w:val="both"/>
        <w:rPr>
          <w:color w:val="292929"/>
        </w:rPr>
      </w:pPr>
      <w:r w:rsidRPr="008A1962">
        <w:rPr>
          <w:color w:val="292929"/>
        </w:rPr>
        <w:t xml:space="preserve">Педагогический состав переводится с 06.04.2020г. до 30.04.2020г. включительно на дистанционный режим работы в условиях домашней </w:t>
      </w:r>
      <w:r w:rsidR="008A1962" w:rsidRPr="008A1962">
        <w:rPr>
          <w:color w:val="292929"/>
        </w:rPr>
        <w:t>самоизоляции.</w:t>
      </w:r>
    </w:p>
    <w:p w:rsidR="00A044D5" w:rsidRPr="00701448" w:rsidRDefault="008A1962" w:rsidP="00701448">
      <w:pPr>
        <w:pStyle w:val="a3"/>
        <w:numPr>
          <w:ilvl w:val="1"/>
          <w:numId w:val="5"/>
        </w:numPr>
        <w:jc w:val="both"/>
        <w:rPr>
          <w:color w:val="292929"/>
        </w:rPr>
      </w:pPr>
      <w:proofErr w:type="gramStart"/>
      <w:r w:rsidRPr="008A1962">
        <w:t>Создать телефонную «горячую линию» и «горячую линию» в информационно-телекоммуникационной сети «Интернет»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технологий, назначить ответственных за ее функционирование и назначить ответственными</w:t>
      </w:r>
      <w:proofErr w:type="gramEnd"/>
      <w:r w:rsidRPr="008A1962">
        <w:t xml:space="preserve"> за </w:t>
      </w:r>
      <w:proofErr w:type="spellStart"/>
      <w:r w:rsidRPr="008A1962">
        <w:t>еёё</w:t>
      </w:r>
      <w:proofErr w:type="spellEnd"/>
      <w:r w:rsidRPr="008A1962">
        <w:t xml:space="preserve"> функционирование классных руководителей.</w:t>
      </w:r>
    </w:p>
    <w:p w:rsidR="00701448" w:rsidRDefault="00701448" w:rsidP="00701448">
      <w:pPr>
        <w:pStyle w:val="a3"/>
        <w:numPr>
          <w:ilvl w:val="0"/>
          <w:numId w:val="7"/>
        </w:numPr>
        <w:jc w:val="both"/>
        <w:rPr>
          <w:color w:val="292929"/>
        </w:rPr>
      </w:pPr>
      <w:r>
        <w:rPr>
          <w:color w:val="292929"/>
        </w:rPr>
        <w:t>Внести корректировку в план работы школы, оставив мероприятия, проведение которых допустимо при проведении дистанционного обучения.</w:t>
      </w:r>
    </w:p>
    <w:p w:rsidR="00701448" w:rsidRPr="00701448" w:rsidRDefault="00701448" w:rsidP="00701448">
      <w:pPr>
        <w:pStyle w:val="a3"/>
        <w:numPr>
          <w:ilvl w:val="0"/>
          <w:numId w:val="7"/>
        </w:numPr>
        <w:rPr>
          <w:color w:val="292929"/>
        </w:rPr>
      </w:pPr>
      <w:r>
        <w:t>В рамках реализации</w:t>
      </w:r>
      <w:r w:rsidRPr="000C70A5">
        <w:t xml:space="preserve"> «</w:t>
      </w:r>
      <w:r>
        <w:t>Программы</w:t>
      </w:r>
      <w:r w:rsidRPr="000C70A5">
        <w:t xml:space="preserve"> </w:t>
      </w:r>
      <w:proofErr w:type="spellStart"/>
      <w:r w:rsidRPr="000C70A5">
        <w:t>внутришкольного</w:t>
      </w:r>
      <w:proofErr w:type="spellEnd"/>
      <w:r w:rsidRPr="000C70A5">
        <w:t xml:space="preserve"> контроля и мониторинга качества образования» на </w:t>
      </w:r>
      <w:r>
        <w:t>2019-2020</w:t>
      </w:r>
      <w:r w:rsidRPr="000C70A5">
        <w:t xml:space="preserve"> учебный год, </w:t>
      </w:r>
      <w:r>
        <w:t xml:space="preserve">апрель: </w:t>
      </w:r>
    </w:p>
    <w:p w:rsidR="00701448" w:rsidRPr="000C70A5" w:rsidRDefault="00701448" w:rsidP="00701448">
      <w:pPr>
        <w:rPr>
          <w:rFonts w:eastAsiaTheme="minorHAnsi"/>
        </w:rPr>
      </w:pPr>
    </w:p>
    <w:p w:rsidR="00701448" w:rsidRPr="000C70A5" w:rsidRDefault="00701448" w:rsidP="00701448">
      <w:pPr>
        <w:framePr w:hSpace="180" w:wrap="around" w:vAnchor="text" w:hAnchor="page" w:x="361" w:y="313"/>
        <w:ind w:left="360"/>
      </w:pPr>
    </w:p>
    <w:p w:rsidR="00701448" w:rsidRDefault="00701448" w:rsidP="00701448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4.1. </w:t>
      </w:r>
      <w:r w:rsidRPr="00701448">
        <w:rPr>
          <w:rFonts w:eastAsiaTheme="minorHAnsi"/>
        </w:rPr>
        <w:t xml:space="preserve">Провести </w:t>
      </w:r>
      <w:r>
        <w:rPr>
          <w:rFonts w:eastAsiaTheme="minorHAnsi"/>
        </w:rPr>
        <w:t>о</w:t>
      </w:r>
      <w:r>
        <w:t>пределение степени удовлетворенности учащихся и их родителей организацией учебно-воспитательного процесса в школе с целью анализа и диагностики возможных проблем.</w:t>
      </w:r>
    </w:p>
    <w:p w:rsidR="00701448" w:rsidRDefault="00701448" w:rsidP="00701448">
      <w:pPr>
        <w:spacing w:after="200" w:line="276" w:lineRule="auto"/>
      </w:pPr>
      <w:r>
        <w:rPr>
          <w:rFonts w:eastAsiaTheme="minorHAnsi"/>
        </w:rPr>
        <w:t xml:space="preserve">      4.2. Провести проверку р</w:t>
      </w:r>
      <w:r>
        <w:t>аботы педагогов с одаренными и мотивированными детьми с целью</w:t>
      </w:r>
      <w:r w:rsidRPr="00701448">
        <w:t xml:space="preserve"> </w:t>
      </w:r>
      <w:r>
        <w:t>а</w:t>
      </w:r>
      <w:r w:rsidRPr="007D6FEC">
        <w:t>нализ</w:t>
      </w:r>
      <w:r>
        <w:t>а</w:t>
      </w:r>
      <w:r w:rsidRPr="007D6FEC">
        <w:t xml:space="preserve"> работы учителей-предметников с учащимися, имеющими повышенную мот</w:t>
      </w:r>
      <w:r w:rsidRPr="007D6FEC">
        <w:t>и</w:t>
      </w:r>
      <w:r w:rsidRPr="007D6FEC">
        <w:t>вацию к учебно-познавательной деятельности</w:t>
      </w:r>
      <w:proofErr w:type="gramStart"/>
      <w:r>
        <w:t xml:space="preserve"> .</w:t>
      </w:r>
      <w:proofErr w:type="gramEnd"/>
    </w:p>
    <w:p w:rsidR="005C016F" w:rsidRDefault="005C016F" w:rsidP="00701448">
      <w:pPr>
        <w:spacing w:after="200" w:line="276" w:lineRule="auto"/>
      </w:pPr>
      <w:r>
        <w:lastRenderedPageBreak/>
        <w:t>4.3. Провести</w:t>
      </w:r>
      <w:r w:rsidR="00DF70AB">
        <w:t xml:space="preserve"> анализ внеурочной деятельности в 1-9 классах с целью контроля состояния воспитательной работы, определения эффективности внеурочной деятельности за 2019-2020 учебный год, формирования примерной программы внеурочной деятельности на 2020-2021 учебный год. </w:t>
      </w:r>
    </w:p>
    <w:p w:rsidR="00DF70AB" w:rsidRPr="00DF70AB" w:rsidRDefault="00DF70AB" w:rsidP="00701448">
      <w:pPr>
        <w:spacing w:after="200" w:line="276" w:lineRule="auto"/>
      </w:pPr>
      <w:r>
        <w:t>5.  Контроль исполнения приказа оставляю за собой.</w:t>
      </w:r>
    </w:p>
    <w:tbl>
      <w:tblPr>
        <w:tblStyle w:val="a6"/>
        <w:tblpPr w:leftFromText="180" w:rightFromText="180" w:vertAnchor="text" w:horzAnchor="margin" w:tblpXSpec="center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977"/>
      </w:tblGrid>
      <w:tr w:rsidR="00DF70AB" w:rsidRPr="0042581E" w:rsidTr="00AA38E1">
        <w:tc>
          <w:tcPr>
            <w:tcW w:w="2830" w:type="dxa"/>
            <w:tcBorders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А.А.Винникова</w:t>
            </w:r>
            <w:proofErr w:type="spellEnd"/>
          </w:p>
        </w:tc>
      </w:tr>
      <w:tr w:rsidR="00DF70AB" w:rsidRPr="0042581E" w:rsidTr="00AA38E1">
        <w:trPr>
          <w:trHeight w:val="11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 xml:space="preserve">О.А. </w:t>
            </w:r>
            <w:proofErr w:type="spellStart"/>
            <w:r w:rsidRPr="0042581E">
              <w:rPr>
                <w:sz w:val="24"/>
                <w:szCs w:val="24"/>
              </w:rPr>
              <w:t>Казьмина</w:t>
            </w:r>
            <w:proofErr w:type="spellEnd"/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258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С. Винников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>Е.И. Булатова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>А.П. Усик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>Т.А. Ищенко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>О.А.Рябухина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>С.В. Докучаева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 xml:space="preserve">С.В. </w:t>
            </w:r>
            <w:proofErr w:type="spellStart"/>
            <w:r w:rsidRPr="0042581E">
              <w:rPr>
                <w:sz w:val="24"/>
                <w:szCs w:val="24"/>
              </w:rPr>
              <w:t>Постоева</w:t>
            </w:r>
            <w:proofErr w:type="spellEnd"/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proofErr w:type="spellStart"/>
            <w:r w:rsidRPr="0042581E">
              <w:rPr>
                <w:sz w:val="24"/>
                <w:szCs w:val="24"/>
              </w:rPr>
              <w:t>В.А.Сапегина</w:t>
            </w:r>
            <w:proofErr w:type="spellEnd"/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>Л.А. Колганова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Н.А.Незнамова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>С.С. Винников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</w:t>
            </w:r>
            <w:proofErr w:type="spellStart"/>
            <w:r>
              <w:rPr>
                <w:sz w:val="24"/>
                <w:szCs w:val="24"/>
              </w:rPr>
              <w:t>Гаас</w:t>
            </w:r>
            <w:proofErr w:type="spellEnd"/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  <w:r w:rsidRPr="0042581E">
              <w:rPr>
                <w:sz w:val="24"/>
                <w:szCs w:val="24"/>
              </w:rPr>
              <w:t>А.А. Незнамов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C27E91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C27E91" w:rsidRDefault="00DF70AB" w:rsidP="00AA38E1">
            <w:pPr>
              <w:rPr>
                <w:sz w:val="24"/>
                <w:szCs w:val="24"/>
              </w:rPr>
            </w:pPr>
            <w:r w:rsidRPr="00C27E91">
              <w:rPr>
                <w:sz w:val="24"/>
                <w:szCs w:val="24"/>
              </w:rPr>
              <w:t>К.А.Склярова</w:t>
            </w:r>
          </w:p>
        </w:tc>
      </w:tr>
      <w:tr w:rsidR="00DF70AB" w:rsidRPr="0042581E" w:rsidTr="00AA38E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DF70AB" w:rsidRPr="0042581E" w:rsidRDefault="00DF70AB" w:rsidP="00AA38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70AB" w:rsidRPr="0042581E" w:rsidRDefault="00DF70AB" w:rsidP="00AA38E1">
            <w:pPr>
              <w:rPr>
                <w:sz w:val="20"/>
                <w:szCs w:val="24"/>
              </w:rPr>
            </w:pPr>
          </w:p>
        </w:tc>
      </w:tr>
    </w:tbl>
    <w:p w:rsidR="00A044D5" w:rsidRPr="008A1962" w:rsidRDefault="00A044D5" w:rsidP="00A044D5">
      <w:pPr>
        <w:jc w:val="both"/>
        <w:rPr>
          <w:color w:val="292929"/>
        </w:rPr>
      </w:pPr>
    </w:p>
    <w:p w:rsidR="00A044D5" w:rsidRPr="008A1962" w:rsidRDefault="00A044D5" w:rsidP="00A044D5">
      <w:pPr>
        <w:jc w:val="both"/>
        <w:rPr>
          <w:color w:val="292929"/>
        </w:rPr>
      </w:pPr>
    </w:p>
    <w:p w:rsidR="00A044D5" w:rsidRPr="008A1962" w:rsidRDefault="00A044D5" w:rsidP="00A044D5">
      <w:pPr>
        <w:rPr>
          <w:color w:val="292929"/>
        </w:rPr>
      </w:pPr>
    </w:p>
    <w:p w:rsidR="00A044D5" w:rsidRPr="008A1962" w:rsidRDefault="00A044D5" w:rsidP="00A044D5">
      <w:pPr>
        <w:rPr>
          <w:color w:val="292929"/>
        </w:rPr>
      </w:pPr>
    </w:p>
    <w:p w:rsidR="00A044D5" w:rsidRPr="008A1962" w:rsidRDefault="00A044D5" w:rsidP="00A044D5">
      <w:pPr>
        <w:jc w:val="right"/>
        <w:rPr>
          <w:color w:val="292929"/>
        </w:rPr>
      </w:pPr>
    </w:p>
    <w:p w:rsidR="00DF70AB" w:rsidRDefault="00A044D5" w:rsidP="00A044D5">
      <w:pPr>
        <w:jc w:val="right"/>
        <w:rPr>
          <w:color w:val="292929"/>
        </w:rPr>
      </w:pPr>
      <w:r w:rsidRPr="008A1962">
        <w:rPr>
          <w:color w:val="292929"/>
        </w:rPr>
        <w:t xml:space="preserve">                                </w:t>
      </w: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DF70AB" w:rsidRDefault="00DF70AB" w:rsidP="00A044D5">
      <w:pPr>
        <w:jc w:val="right"/>
        <w:rPr>
          <w:color w:val="292929"/>
        </w:rPr>
      </w:pPr>
    </w:p>
    <w:p w:rsidR="00A044D5" w:rsidRPr="008A1962" w:rsidRDefault="00A044D5" w:rsidP="00A044D5">
      <w:pPr>
        <w:jc w:val="right"/>
        <w:rPr>
          <w:color w:val="292929"/>
        </w:rPr>
      </w:pPr>
      <w:r w:rsidRPr="008A1962">
        <w:rPr>
          <w:color w:val="292929"/>
        </w:rPr>
        <w:t>Директор школы:   _____________  /</w:t>
      </w:r>
      <w:proofErr w:type="spellStart"/>
      <w:r w:rsidRPr="008A1962">
        <w:rPr>
          <w:color w:val="292929"/>
        </w:rPr>
        <w:t>Агаркова</w:t>
      </w:r>
      <w:proofErr w:type="spellEnd"/>
      <w:r w:rsidRPr="008A1962">
        <w:rPr>
          <w:color w:val="292929"/>
        </w:rPr>
        <w:t xml:space="preserve"> Н.А./</w:t>
      </w:r>
    </w:p>
    <w:p w:rsidR="00A044D5" w:rsidRPr="008A1962" w:rsidRDefault="00A044D5" w:rsidP="00A044D5">
      <w:pPr>
        <w:rPr>
          <w:color w:val="292929"/>
        </w:rPr>
      </w:pPr>
      <w:r w:rsidRPr="008A1962">
        <w:rPr>
          <w:color w:val="292929"/>
        </w:rPr>
        <w:t xml:space="preserve">                                       </w:t>
      </w:r>
      <w:r w:rsidR="008A1962">
        <w:rPr>
          <w:color w:val="292929"/>
        </w:rPr>
        <w:t xml:space="preserve">                             </w:t>
      </w:r>
    </w:p>
    <w:p w:rsidR="003846FF" w:rsidRPr="008A1962" w:rsidRDefault="00A044D5">
      <w:pPr>
        <w:rPr>
          <w:color w:val="292929"/>
        </w:rPr>
      </w:pPr>
      <w:r w:rsidRPr="008A1962">
        <w:rPr>
          <w:color w:val="292929"/>
        </w:rPr>
        <w:t xml:space="preserve"> </w:t>
      </w:r>
    </w:p>
    <w:sectPr w:rsidR="003846FF" w:rsidRPr="008A1962" w:rsidSect="00A04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EE9"/>
    <w:multiLevelType w:val="multilevel"/>
    <w:tmpl w:val="6EA2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56355D3"/>
    <w:multiLevelType w:val="multilevel"/>
    <w:tmpl w:val="8CF6623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D1597"/>
    <w:multiLevelType w:val="hybridMultilevel"/>
    <w:tmpl w:val="05AC1182"/>
    <w:lvl w:ilvl="0" w:tplc="58FE5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B1081"/>
    <w:multiLevelType w:val="hybridMultilevel"/>
    <w:tmpl w:val="568C9D56"/>
    <w:lvl w:ilvl="0" w:tplc="746A84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8D5492"/>
    <w:multiLevelType w:val="multilevel"/>
    <w:tmpl w:val="3AAAD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2FB3657"/>
    <w:multiLevelType w:val="multilevel"/>
    <w:tmpl w:val="BCE65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7134804"/>
    <w:multiLevelType w:val="hybridMultilevel"/>
    <w:tmpl w:val="A3F44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4D5"/>
    <w:rsid w:val="000B3364"/>
    <w:rsid w:val="001B5FC8"/>
    <w:rsid w:val="003102ED"/>
    <w:rsid w:val="0037358E"/>
    <w:rsid w:val="003846FF"/>
    <w:rsid w:val="00532D08"/>
    <w:rsid w:val="0058311D"/>
    <w:rsid w:val="005C016F"/>
    <w:rsid w:val="006110BE"/>
    <w:rsid w:val="00701448"/>
    <w:rsid w:val="008A1962"/>
    <w:rsid w:val="009A37C1"/>
    <w:rsid w:val="00A044D5"/>
    <w:rsid w:val="00B634A0"/>
    <w:rsid w:val="00BF1BF7"/>
    <w:rsid w:val="00DF70AB"/>
    <w:rsid w:val="00E1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D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01448"/>
    <w:pPr>
      <w:spacing w:line="276" w:lineRule="auto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701448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DF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70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</cp:revision>
  <cp:lastPrinted>2020-04-27T07:01:00Z</cp:lastPrinted>
  <dcterms:created xsi:type="dcterms:W3CDTF">2020-04-06T06:20:00Z</dcterms:created>
  <dcterms:modified xsi:type="dcterms:W3CDTF">2020-04-27T07:02:00Z</dcterms:modified>
</cp:coreProperties>
</file>