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0A" w:rsidRDefault="005E160A" w:rsidP="005E160A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" w:history="1">
        <w:r>
          <w:rPr>
            <w:rStyle w:val="a4"/>
            <w:rFonts w:ascii="Tahoma" w:hAnsi="Tahoma" w:cs="Tahoma"/>
            <w:color w:val="3498DB"/>
            <w:sz w:val="20"/>
            <w:szCs w:val="20"/>
            <w:u w:val="single"/>
          </w:rPr>
          <w:t>План финансово-хозяйственной деятельности на 2023 год (на 2023 и плановый период 2024 и 2025 годов) от 30 октября 2023 г. </w:t>
        </w:r>
      </w:hyperlink>
    </w:p>
    <w:p w:rsidR="005E160A" w:rsidRDefault="005E160A" w:rsidP="005E160A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5" w:history="1">
        <w:r>
          <w:rPr>
            <w:rStyle w:val="a4"/>
            <w:rFonts w:ascii="Tahoma" w:hAnsi="Tahoma" w:cs="Tahoma"/>
            <w:color w:val="3498DB"/>
            <w:sz w:val="20"/>
            <w:szCs w:val="20"/>
          </w:rPr>
          <w:t>План финансово-хозяйственной деятельности на 2023 год (на 2023 и плановый период 2024 и 2025 годов) от 24 июля 2023 г. </w:t>
        </w:r>
      </w:hyperlink>
    </w:p>
    <w:p w:rsidR="005E160A" w:rsidRDefault="005E160A" w:rsidP="005E160A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4"/>
            <w:rFonts w:ascii="Tahoma" w:hAnsi="Tahoma" w:cs="Tahoma"/>
            <w:color w:val="3498DB"/>
            <w:sz w:val="20"/>
            <w:szCs w:val="20"/>
          </w:rPr>
          <w:t>План финансово-хозяйственной деятельности на 2023 год (на 2023 и плановый период 2024 и 2025 годов) от 19 июня 2023 г. </w:t>
        </w:r>
      </w:hyperlink>
    </w:p>
    <w:p w:rsidR="005E160A" w:rsidRDefault="005E160A" w:rsidP="005E160A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7" w:history="1">
        <w:r>
          <w:rPr>
            <w:rStyle w:val="a4"/>
            <w:rFonts w:ascii="Tahoma" w:hAnsi="Tahoma" w:cs="Tahoma"/>
            <w:color w:val="3498DB"/>
            <w:sz w:val="20"/>
            <w:szCs w:val="20"/>
          </w:rPr>
          <w:t>План финансово-хозяйственной деятельности на 2023 год (на 2023 и плановый период 2024 и 2025 годов) от 27 марта 2023 г. </w:t>
        </w:r>
      </w:hyperlink>
    </w:p>
    <w:p w:rsidR="005E160A" w:rsidRDefault="005E160A" w:rsidP="005E160A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4"/>
            <w:rFonts w:ascii="Tahoma" w:hAnsi="Tahoma" w:cs="Tahoma"/>
            <w:color w:val="3498DB"/>
            <w:sz w:val="20"/>
            <w:szCs w:val="20"/>
          </w:rPr>
          <w:t>План финансово-хозяйственной деятельности на 2023 год (на 2023 и плановый период 2024 и 2025 годов) от 26.12.2022 г. </w:t>
        </w:r>
      </w:hyperlink>
    </w:p>
    <w:p w:rsidR="005E160A" w:rsidRDefault="005E160A" w:rsidP="005E160A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B1B1F" w:rsidRDefault="006B1B1F">
      <w:bookmarkStart w:id="0" w:name="_GoBack"/>
      <w:bookmarkEnd w:id="0"/>
    </w:p>
    <w:sectPr w:rsidR="006B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08"/>
    <w:rsid w:val="00476308"/>
    <w:rsid w:val="005E160A"/>
    <w:rsid w:val="006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43AA-CC58-4F3F-8082-CDB09E2C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10martr.narod.ru/documents/dokum2022-23/plan_fkhd_na_26.12.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ch10martr.narod.ru/documents/dokum2022-23/plan_fkhd_na_27.03.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10martr.narod.ru/ozdorovit23/plan_fkhd_na_19.06.2023.pdf" TargetMode="External"/><Relationship Id="rId5" Type="http://schemas.openxmlformats.org/officeDocument/2006/relationships/hyperlink" Target="https://soch10martr.narod.ru/documents/dokum2022-23/plan_fkhd_na_24.07.202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och10martr.narod.ru/documents/dokum23-24/plan_fkhd_sosh_10_na_2023_30_oktjabrja.x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2025-01-13T06:54:00Z</dcterms:created>
  <dcterms:modified xsi:type="dcterms:W3CDTF">2025-01-13T06:54:00Z</dcterms:modified>
</cp:coreProperties>
</file>